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73CF" w14:textId="77777777" w:rsidR="006C3EFE" w:rsidRPr="00785E29" w:rsidRDefault="006C3EFE" w:rsidP="00785E29">
      <w:pPr>
        <w:shd w:val="clear" w:color="auto" w:fill="FFFFFF"/>
        <w:spacing w:before="240" w:after="240" w:line="276" w:lineRule="auto"/>
        <w:jc w:val="center"/>
        <w:outlineLvl w:val="2"/>
        <w:rPr>
          <w:rFonts w:ascii="Libre Baskerville" w:eastAsia="Times New Roman" w:hAnsi="Libre Baskerville" w:cs="Times New Roman"/>
          <w:b/>
          <w:bCs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b/>
          <w:bCs/>
          <w:color w:val="000000" w:themeColor="text1"/>
          <w:kern w:val="0"/>
          <w:sz w:val="28"/>
          <w:szCs w:val="28"/>
          <w:lang w:eastAsia="pl-PL"/>
          <w14:ligatures w14:val="none"/>
        </w:rPr>
        <w:t>Regulamin</w:t>
      </w:r>
    </w:p>
    <w:p w14:paraId="4A5BFD74" w14:textId="00732F98" w:rsidR="006C3EFE" w:rsidRPr="00785E29" w:rsidRDefault="006C3EFE" w:rsidP="00785E29">
      <w:pPr>
        <w:shd w:val="clear" w:color="auto" w:fill="FFFFFF"/>
        <w:spacing w:before="240" w:after="240" w:line="276" w:lineRule="auto"/>
        <w:jc w:val="center"/>
        <w:outlineLvl w:val="2"/>
        <w:rPr>
          <w:rFonts w:ascii="Libre Baskerville" w:eastAsia="Times New Roman" w:hAnsi="Libre Baskerville" w:cs="Times New Roman"/>
          <w:b/>
          <w:bCs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b/>
          <w:bCs/>
          <w:color w:val="000000" w:themeColor="text1"/>
          <w:kern w:val="0"/>
          <w:sz w:val="28"/>
          <w:szCs w:val="28"/>
          <w:lang w:eastAsia="pl-PL"/>
          <w14:ligatures w14:val="none"/>
        </w:rPr>
        <w:t xml:space="preserve">Programu Edukacyjnego „Młodzieżowa Akademia Praw Obywatelskich Uniwersytetu Jagiellońskiego” </w:t>
      </w:r>
      <w:r w:rsidR="00622F28" w:rsidRPr="00785E29">
        <w:rPr>
          <w:rFonts w:ascii="Libre Baskerville" w:eastAsia="Times New Roman" w:hAnsi="Libre Baskerville" w:cs="Times New Roman"/>
          <w:b/>
          <w:bCs/>
          <w:color w:val="000000" w:themeColor="text1"/>
          <w:kern w:val="0"/>
          <w:sz w:val="28"/>
          <w:szCs w:val="28"/>
          <w:lang w:eastAsia="pl-PL"/>
          <w14:ligatures w14:val="none"/>
        </w:rPr>
        <w:br/>
      </w:r>
      <w:r w:rsidRPr="00785E29">
        <w:rPr>
          <w:rFonts w:ascii="Libre Baskerville" w:eastAsia="Times New Roman" w:hAnsi="Libre Baskerville" w:cs="Times New Roman"/>
          <w:b/>
          <w:bCs/>
          <w:color w:val="000000" w:themeColor="text1"/>
          <w:kern w:val="0"/>
          <w:sz w:val="28"/>
          <w:szCs w:val="28"/>
          <w:lang w:eastAsia="pl-PL"/>
          <w14:ligatures w14:val="none"/>
        </w:rPr>
        <w:t>(VII edycja, rok akademicki 2023/2024)</w:t>
      </w:r>
    </w:p>
    <w:p w14:paraId="12FFE209" w14:textId="77777777" w:rsidR="006C3EFE" w:rsidRPr="00785E29" w:rsidRDefault="006C3EFE" w:rsidP="00785E29">
      <w:pPr>
        <w:shd w:val="clear" w:color="auto" w:fill="FFFFFF"/>
        <w:spacing w:before="240" w:after="240" w:line="276" w:lineRule="auto"/>
        <w:jc w:val="center"/>
        <w:outlineLvl w:val="2"/>
        <w:rPr>
          <w:rFonts w:ascii="Libre Baskerville" w:eastAsia="Times New Roman" w:hAnsi="Libre Baskerville" w:cs="Times New Roman"/>
          <w:b/>
          <w:bCs/>
          <w:color w:val="000000" w:themeColor="text1"/>
          <w:kern w:val="0"/>
          <w:sz w:val="28"/>
          <w:szCs w:val="28"/>
          <w:lang w:eastAsia="pl-PL"/>
          <w14:ligatures w14:val="none"/>
        </w:rPr>
      </w:pPr>
    </w:p>
    <w:p w14:paraId="46172C53" w14:textId="77777777" w:rsidR="006C3EFE" w:rsidRPr="00785E29" w:rsidRDefault="006C3EFE" w:rsidP="00785E29">
      <w:pPr>
        <w:shd w:val="clear" w:color="auto" w:fill="FFFFFF"/>
        <w:spacing w:after="240" w:line="276" w:lineRule="auto"/>
        <w:jc w:val="center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§ 1.</w:t>
      </w:r>
    </w:p>
    <w:p w14:paraId="29876E3C" w14:textId="56564F4B" w:rsidR="006C3EFE" w:rsidRPr="00785E29" w:rsidRDefault="006C3EFE" w:rsidP="00785E29">
      <w:pPr>
        <w:shd w:val="clear" w:color="auto" w:fill="FFFFFF"/>
        <w:spacing w:after="240" w:line="276" w:lineRule="auto"/>
        <w:jc w:val="both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Celem Programu Edukacyjnego „Młodzieżowa Akademia Praw Obywatelskich Uniwersytetu Jagiellońskiego” (dalej: Akademia) realizowanego na Wydziale Prawa i Administracji Uniwersytetu Jagiellońskiego jest rozwijanie zainteresowań uczniów szkół ponadpodstawowych problematyką ochrony praw człowieka poprzez udział w organizowanych przez Katedrę Prawa Konstytucyjnego UJ oraz Centrum Interdyscyplinarnych Studiów Konstytucyjnych UJ wykładach i warsztatach.</w:t>
      </w:r>
    </w:p>
    <w:p w14:paraId="4B9CC060" w14:textId="77777777" w:rsidR="006C3EFE" w:rsidRPr="00785E29" w:rsidRDefault="006C3EFE" w:rsidP="00785E29">
      <w:pPr>
        <w:shd w:val="clear" w:color="auto" w:fill="FFFFFF"/>
        <w:spacing w:after="240" w:line="276" w:lineRule="auto"/>
        <w:jc w:val="center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§ 2.</w:t>
      </w:r>
    </w:p>
    <w:p w14:paraId="578D05C7" w14:textId="77777777" w:rsidR="006C3EFE" w:rsidRPr="00785E29" w:rsidRDefault="006C3EFE" w:rsidP="00785E29">
      <w:pPr>
        <w:shd w:val="clear" w:color="auto" w:fill="FFFFFF"/>
        <w:spacing w:after="240" w:line="276" w:lineRule="auto"/>
        <w:jc w:val="both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1.     Organizatorem zajęć w ramach Akademii jest Katedra Prawa Konstytucyjnego UJ (</w:t>
      </w:r>
      <w:hyperlink r:id="rId5" w:history="1">
        <w:r w:rsidRPr="00785E29">
          <w:rPr>
            <w:rFonts w:ascii="Libre Baskerville" w:eastAsia="Times New Roman" w:hAnsi="Libre Baskerville" w:cs="Times New Roman"/>
            <w:color w:val="000000" w:themeColor="text1"/>
            <w:kern w:val="0"/>
            <w:sz w:val="20"/>
            <w:szCs w:val="20"/>
            <w:u w:val="single"/>
            <w:lang w:eastAsia="pl-PL"/>
            <w14:ligatures w14:val="none"/>
          </w:rPr>
          <w:t>https://konstytucyjne.wpia.uj.edu.pl/</w:t>
        </w:r>
      </w:hyperlink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) oraz Centrum Interdyscyplinarnych Studiów Konstytucyjnych UJ (</w:t>
      </w:r>
      <w:hyperlink r:id="rId6" w:history="1">
        <w:r w:rsidRPr="00785E29">
          <w:rPr>
            <w:rFonts w:ascii="Libre Baskerville" w:eastAsia="Times New Roman" w:hAnsi="Libre Baskerville" w:cs="Times New Roman"/>
            <w:color w:val="000000" w:themeColor="text1"/>
            <w:kern w:val="0"/>
            <w:sz w:val="20"/>
            <w:szCs w:val="20"/>
            <w:u w:val="single"/>
            <w:lang w:eastAsia="pl-PL"/>
            <w14:ligatures w14:val="none"/>
          </w:rPr>
          <w:t>https://cisk.wpia.uj.edu.pl</w:t>
        </w:r>
      </w:hyperlink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).</w:t>
      </w:r>
    </w:p>
    <w:p w14:paraId="58239A81" w14:textId="77777777" w:rsidR="006C3EFE" w:rsidRPr="00785E29" w:rsidRDefault="006C3EFE" w:rsidP="00785E29">
      <w:pPr>
        <w:shd w:val="clear" w:color="auto" w:fill="FFFFFF"/>
        <w:spacing w:after="240" w:line="276" w:lineRule="auto"/>
        <w:jc w:val="both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2.     Partnerem społecznym Akademii jest Stowarzyszenie Demokracja w Praktyce (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u w:val="single"/>
          <w:lang w:eastAsia="pl-PL"/>
          <w14:ligatures w14:val="none"/>
        </w:rPr>
        <w:t>http://demokracjawpraktyce.pl/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).</w:t>
      </w:r>
    </w:p>
    <w:p w14:paraId="68EB2053" w14:textId="53AD8AED" w:rsidR="006C3EFE" w:rsidRPr="00785E29" w:rsidRDefault="006C3EFE" w:rsidP="00785E29">
      <w:pPr>
        <w:shd w:val="clear" w:color="auto" w:fill="FFFFFF"/>
        <w:spacing w:after="240" w:line="276" w:lineRule="auto"/>
        <w:jc w:val="both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3.     Akademia jest finansowana ze środków Wydział</w:t>
      </w:r>
      <w:r w:rsidR="00777F3A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u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Prawa i Administracji UJ</w:t>
      </w:r>
      <w:r w:rsidR="003900C9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przyznanych w ramach programu „Inicjatywa Doskonałości – Uczelnia Badawcza”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.</w:t>
      </w:r>
    </w:p>
    <w:p w14:paraId="1F440BB6" w14:textId="77777777" w:rsidR="006C3EFE" w:rsidRPr="00785E29" w:rsidRDefault="006C3EFE" w:rsidP="00785E29">
      <w:pPr>
        <w:shd w:val="clear" w:color="auto" w:fill="FFFFFF"/>
        <w:spacing w:after="240" w:line="276" w:lineRule="auto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 </w:t>
      </w:r>
    </w:p>
    <w:p w14:paraId="10820CC0" w14:textId="77777777" w:rsidR="006C3EFE" w:rsidRPr="00785E29" w:rsidRDefault="006C3EFE" w:rsidP="00785E29">
      <w:pPr>
        <w:shd w:val="clear" w:color="auto" w:fill="FFFFFF"/>
        <w:spacing w:after="240" w:line="276" w:lineRule="auto"/>
        <w:jc w:val="center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§ 3.</w:t>
      </w:r>
    </w:p>
    <w:p w14:paraId="682FEE1A" w14:textId="77777777" w:rsidR="006C3EFE" w:rsidRPr="00785E29" w:rsidRDefault="006C3EFE" w:rsidP="00785E29">
      <w:pPr>
        <w:shd w:val="clear" w:color="auto" w:fill="FFFFFF"/>
        <w:spacing w:after="240" w:line="276" w:lineRule="auto"/>
        <w:jc w:val="both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1.     Do udziału w Akademii zgłosić się może każdy uczeń szkoły ponadpodstawowej interesujący się problematyką ochrony praw człowieka.</w:t>
      </w:r>
    </w:p>
    <w:p w14:paraId="5BCDC3F8" w14:textId="349DC2A4" w:rsidR="00302074" w:rsidRPr="00785E29" w:rsidRDefault="006C3EFE" w:rsidP="00785E29">
      <w:pPr>
        <w:shd w:val="clear" w:color="auto" w:fill="FFFFFF"/>
        <w:spacing w:after="240" w:line="276" w:lineRule="auto"/>
        <w:jc w:val="both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2.     </w:t>
      </w:r>
      <w:r w:rsidR="00302074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Aby zgłosić chęć 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udziału w Akademii </w:t>
      </w:r>
      <w:r w:rsidR="00302074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należy 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do dnia 15.02.2024 r.</w:t>
      </w:r>
      <w:r w:rsidR="00302074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:</w:t>
      </w:r>
    </w:p>
    <w:p w14:paraId="380B5559" w14:textId="56385533" w:rsidR="00302074" w:rsidRPr="00785E29" w:rsidRDefault="00302074" w:rsidP="00785E29">
      <w:pPr>
        <w:pStyle w:val="Akapitzlist"/>
        <w:numPr>
          <w:ilvl w:val="0"/>
          <w:numId w:val="6"/>
        </w:numPr>
        <w:shd w:val="clear" w:color="auto" w:fill="FFFFFF"/>
        <w:spacing w:after="240" w:line="276" w:lineRule="auto"/>
        <w:jc w:val="both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wypełnić</w:t>
      </w:r>
      <w:r w:rsidR="006C3EFE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formularz zgłoszeniow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y</w:t>
      </w:r>
      <w:r w:rsidR="006C3EFE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, który 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jest </w:t>
      </w:r>
      <w:r w:rsidR="006C3EFE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dostępny na stronie internetowej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Akademii, pod linkiem: </w:t>
      </w:r>
      <w:hyperlink r:id="rId7" w:history="1">
        <w:r w:rsidRPr="00785E29">
          <w:rPr>
            <w:rStyle w:val="Hipercze"/>
            <w:rFonts w:ascii="Libre Baskerville" w:eastAsia="Times New Roman" w:hAnsi="Libre Baskerville" w:cs="Times New Roman"/>
            <w:color w:val="000000" w:themeColor="text1"/>
            <w:kern w:val="0"/>
            <w:sz w:val="20"/>
            <w:szCs w:val="20"/>
            <w:lang w:eastAsia="pl-PL"/>
            <w14:ligatures w14:val="none"/>
          </w:rPr>
          <w:t>https://forms.office.com/e/pnkhCvyZeu</w:t>
        </w:r>
      </w:hyperlink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,</w:t>
      </w:r>
    </w:p>
    <w:p w14:paraId="3B03078E" w14:textId="322A1777" w:rsidR="006C3EFE" w:rsidRPr="00785E29" w:rsidRDefault="00785E29" w:rsidP="00785E29">
      <w:pPr>
        <w:pStyle w:val="Akapitzlist"/>
        <w:numPr>
          <w:ilvl w:val="0"/>
          <w:numId w:val="6"/>
        </w:numPr>
        <w:shd w:val="clear" w:color="auto" w:fill="FFFFFF"/>
        <w:spacing w:after="240" w:line="276" w:lineRule="auto"/>
        <w:jc w:val="both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przygotować</w:t>
      </w:r>
      <w:r w:rsidR="00302074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esej</w:t>
      </w:r>
      <w:r w:rsidR="00302074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r w:rsidR="006C3EFE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o objętości </w:t>
      </w:r>
      <w:r w:rsidR="003900C9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maksymalnie </w:t>
      </w:r>
      <w:r w:rsidR="006C3EFE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1 strony </w:t>
      </w:r>
      <w:r w:rsidR="00777F3A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A4 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stanowiący</w:t>
      </w:r>
      <w:r w:rsidR="006C3EFE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odpowiedź na pytanie: „</w:t>
      </w:r>
      <w:r w:rsidR="003900C9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Po co społeczeństwu i państwu potrzebna jest konstytucja</w:t>
      </w:r>
      <w:r w:rsidR="006C3EFE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?”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i przesłać go na adres email </w:t>
      </w:r>
      <w:hyperlink r:id="rId8" w:history="1">
        <w:r w:rsidRPr="00785E29">
          <w:rPr>
            <w:rStyle w:val="Hipercze"/>
            <w:rFonts w:ascii="Libre Baskerville" w:eastAsia="Times New Roman" w:hAnsi="Libre Baskerville" w:cs="Times New Roman"/>
            <w:color w:val="000000" w:themeColor="text1"/>
            <w:kern w:val="0"/>
            <w:sz w:val="20"/>
            <w:szCs w:val="20"/>
            <w:lang w:eastAsia="pl-PL"/>
            <w14:ligatures w14:val="none"/>
          </w:rPr>
          <w:t>mapo@uj.edu.pl</w:t>
        </w:r>
      </w:hyperlink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.  </w:t>
      </w:r>
    </w:p>
    <w:p w14:paraId="73321370" w14:textId="6DD8BE2D" w:rsidR="006C3EFE" w:rsidRPr="00785E29" w:rsidRDefault="00785E29" w:rsidP="00785E29">
      <w:pPr>
        <w:shd w:val="clear" w:color="auto" w:fill="FFFFFF"/>
        <w:spacing w:before="100" w:beforeAutospacing="1" w:after="120" w:line="276" w:lineRule="auto"/>
        <w:ind w:right="240"/>
        <w:jc w:val="both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3. W</w:t>
      </w:r>
      <w:r w:rsidR="006C3EFE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przypadku uczestnika, który nie ukończył 18 lat 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do wiadomości email zawierającej esej należy dołączyć również </w:t>
      </w:r>
      <w:r w:rsidR="006C3EFE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skan podpisanej zgody rodzica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r w:rsidR="006C3EFE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/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</w:t>
      </w:r>
      <w:r w:rsidR="006C3EFE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opiekuna prawnego, którego wzór stanowi załącznik 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nr 1 </w:t>
      </w:r>
      <w:r w:rsidR="006C3EFE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do niniejszego regulaminu. 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Oryginał zgody prosimy dostarczyć na pierwsze zajęcia. </w:t>
      </w:r>
    </w:p>
    <w:p w14:paraId="7E45B8B6" w14:textId="7A3BDDAF" w:rsidR="006C3EFE" w:rsidRPr="00785E29" w:rsidRDefault="006C3EFE" w:rsidP="00785E29">
      <w:pPr>
        <w:shd w:val="clear" w:color="auto" w:fill="FFFFFF"/>
        <w:spacing w:after="240" w:line="276" w:lineRule="auto"/>
        <w:jc w:val="both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lastRenderedPageBreak/>
        <w:t>3.     Osoby zakwalifikowane do udziału w VII edycji Akademii zostaną o tym zawiadomione pocztą elektroniczną do dnia 25.02.202</w:t>
      </w:r>
      <w:r w:rsidR="00185DCA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4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r.</w:t>
      </w:r>
    </w:p>
    <w:p w14:paraId="53CC0E0F" w14:textId="77777777" w:rsidR="006C3EFE" w:rsidRPr="00785E29" w:rsidRDefault="006C3EFE" w:rsidP="00785E29">
      <w:pPr>
        <w:shd w:val="clear" w:color="auto" w:fill="FFFFFF"/>
        <w:spacing w:after="240" w:line="276" w:lineRule="auto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 </w:t>
      </w:r>
    </w:p>
    <w:p w14:paraId="56443D86" w14:textId="77777777" w:rsidR="006C3EFE" w:rsidRPr="00785E29" w:rsidRDefault="006C3EFE" w:rsidP="00785E29">
      <w:pPr>
        <w:shd w:val="clear" w:color="auto" w:fill="FFFFFF"/>
        <w:spacing w:after="240" w:line="276" w:lineRule="auto"/>
        <w:jc w:val="center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§ 4.</w:t>
      </w:r>
    </w:p>
    <w:p w14:paraId="12F922FC" w14:textId="3DC2219C" w:rsidR="006C3EFE" w:rsidRPr="00785E29" w:rsidRDefault="006C3EFE" w:rsidP="00785E29">
      <w:pPr>
        <w:shd w:val="clear" w:color="auto" w:fill="FFFFFF"/>
        <w:spacing w:after="240" w:line="276" w:lineRule="auto"/>
        <w:jc w:val="both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1.     Zajęcia w ramach Akademii będą się odbywać stacjonarnie w budynkach Wydziału Prawa i Administracji UJ</w:t>
      </w:r>
      <w:r w:rsidR="00785E29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,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w okresie od 2</w:t>
      </w:r>
      <w:r w:rsidR="00777F3A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9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.02.202</w:t>
      </w:r>
      <w:r w:rsidR="00185DCA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4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do </w:t>
      </w:r>
      <w:r w:rsidR="00777F3A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23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.05.202</w:t>
      </w:r>
      <w:r w:rsidR="00185DCA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4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i będą miały formę:</w:t>
      </w:r>
    </w:p>
    <w:p w14:paraId="7ABFE733" w14:textId="459E6970" w:rsidR="006C3EFE" w:rsidRPr="00785E29" w:rsidRDefault="006C3EFE" w:rsidP="00785E29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left="1200" w:right="240"/>
        <w:jc w:val="both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1</w:t>
      </w:r>
      <w:r w:rsidR="00777F3A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2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wykładów czwartkowych</w:t>
      </w:r>
      <w:r w:rsidR="003900C9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w godz. 18:30-20:00</w:t>
      </w:r>
      <w:r w:rsidR="0072428C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,</w:t>
      </w:r>
    </w:p>
    <w:p w14:paraId="2F157E93" w14:textId="62B15818" w:rsidR="006C3EFE" w:rsidRPr="00785E29" w:rsidRDefault="006C3EFE" w:rsidP="00785E29">
      <w:pPr>
        <w:numPr>
          <w:ilvl w:val="0"/>
          <w:numId w:val="2"/>
        </w:numPr>
        <w:shd w:val="clear" w:color="auto" w:fill="FFFFFF"/>
        <w:spacing w:before="100" w:beforeAutospacing="1" w:after="120" w:line="276" w:lineRule="auto"/>
        <w:ind w:left="1200" w:right="240"/>
        <w:jc w:val="both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2 warsztatów sobotnich</w:t>
      </w:r>
      <w:r w:rsidR="003900C9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w godz. 10:00-12:30</w:t>
      </w:r>
      <w:r w:rsidR="00777F3A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.</w:t>
      </w:r>
    </w:p>
    <w:p w14:paraId="66A58838" w14:textId="693FB7CA" w:rsidR="006C3EFE" w:rsidRPr="00785E29" w:rsidRDefault="006C3EFE" w:rsidP="00785E29">
      <w:pPr>
        <w:shd w:val="clear" w:color="auto" w:fill="FFFFFF"/>
        <w:spacing w:after="240" w:line="276" w:lineRule="auto"/>
        <w:jc w:val="both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2.     Szczegółowy harmonogram zajęć Akademii dostępny jest na stronie internetowej: </w:t>
      </w:r>
      <w:hyperlink r:id="rId9" w:history="1">
        <w:r w:rsidRPr="00785E29">
          <w:rPr>
            <w:rFonts w:ascii="Libre Baskerville" w:eastAsia="Times New Roman" w:hAnsi="Libre Baskerville" w:cs="Times New Roman"/>
            <w:color w:val="000000" w:themeColor="text1"/>
            <w:kern w:val="0"/>
            <w:sz w:val="20"/>
            <w:szCs w:val="20"/>
            <w:u w:val="single"/>
            <w:lang w:eastAsia="pl-PL"/>
            <w14:ligatures w14:val="none"/>
          </w:rPr>
          <w:t>https://cisk.wpia.uj.edu.pl/mapo</w:t>
        </w:r>
      </w:hyperlink>
      <w:r w:rsidR="0072428C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u w:val="single"/>
          <w:lang w:eastAsia="pl-PL"/>
          <w14:ligatures w14:val="none"/>
        </w:rPr>
        <w:t>.</w:t>
      </w:r>
    </w:p>
    <w:p w14:paraId="7767BCBC" w14:textId="06285F85" w:rsidR="006C3EFE" w:rsidRPr="00785E29" w:rsidRDefault="006C3EFE" w:rsidP="00785E29">
      <w:pPr>
        <w:shd w:val="clear" w:color="auto" w:fill="FFFFFF"/>
        <w:spacing w:after="240" w:line="276" w:lineRule="auto"/>
        <w:jc w:val="both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3.     O wszelkich zmianach harmonogramu zajęć, jeśli takie nastąpią, uczestnicy Akademii zostaną wcześniej powiadomieni, za pośrednictwem poczty elektronicznej.</w:t>
      </w:r>
    </w:p>
    <w:p w14:paraId="61C063D1" w14:textId="77777777" w:rsidR="006C3EFE" w:rsidRPr="00785E29" w:rsidRDefault="006C3EFE" w:rsidP="00785E29">
      <w:pPr>
        <w:shd w:val="clear" w:color="auto" w:fill="FFFFFF"/>
        <w:spacing w:after="240" w:line="276" w:lineRule="auto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 </w:t>
      </w:r>
    </w:p>
    <w:p w14:paraId="2CC23BF1" w14:textId="77777777" w:rsidR="006C3EFE" w:rsidRPr="00785E29" w:rsidRDefault="006C3EFE" w:rsidP="00785E29">
      <w:pPr>
        <w:shd w:val="clear" w:color="auto" w:fill="FFFFFF"/>
        <w:spacing w:after="240" w:line="276" w:lineRule="auto"/>
        <w:jc w:val="center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§ 5.</w:t>
      </w:r>
    </w:p>
    <w:p w14:paraId="1F1CEDB6" w14:textId="15E2CABF" w:rsidR="00785E29" w:rsidRPr="00785E29" w:rsidRDefault="006C3EFE" w:rsidP="00785E29">
      <w:pPr>
        <w:pStyle w:val="Akapitzlist"/>
        <w:numPr>
          <w:ilvl w:val="0"/>
          <w:numId w:val="7"/>
        </w:numPr>
        <w:shd w:val="clear" w:color="auto" w:fill="FFFFFF"/>
        <w:spacing w:after="240" w:line="276" w:lineRule="auto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Dyplom ukończenia Akademii uzyskają osoby, które uczestniczyły w co najmniej 1</w:t>
      </w:r>
      <w:r w:rsidR="00777F3A"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0</w:t>
      </w: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 wykładach czwartkowych i co najmniej 1 warsztacie sobotnim</w:t>
      </w:r>
    </w:p>
    <w:p w14:paraId="722C5F2C" w14:textId="778D4696" w:rsidR="00785E29" w:rsidRPr="00785E29" w:rsidRDefault="00785E29" w:rsidP="00785E29">
      <w:pPr>
        <w:pStyle w:val="Akapitzlist"/>
        <w:numPr>
          <w:ilvl w:val="0"/>
          <w:numId w:val="7"/>
        </w:numPr>
        <w:shd w:val="clear" w:color="auto" w:fill="FFFFFF"/>
        <w:spacing w:after="240" w:line="276" w:lineRule="auto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Dyplom ukończenia Akademii z wyróżnieniem otrzymają osoby, które uczestniczyły we wszystkich wykładach i warsztatach. </w:t>
      </w:r>
    </w:p>
    <w:p w14:paraId="0CD64D90" w14:textId="77777777" w:rsidR="006C3EFE" w:rsidRPr="00785E29" w:rsidRDefault="006C3EFE" w:rsidP="00785E29">
      <w:pPr>
        <w:shd w:val="clear" w:color="auto" w:fill="FFFFFF"/>
        <w:spacing w:after="240" w:line="276" w:lineRule="auto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 </w:t>
      </w:r>
    </w:p>
    <w:p w14:paraId="146A38B3" w14:textId="79EE875D" w:rsidR="006C3EFE" w:rsidRPr="00785E29" w:rsidRDefault="006C3EFE" w:rsidP="00785E29">
      <w:pPr>
        <w:shd w:val="clear" w:color="auto" w:fill="FFFFFF"/>
        <w:spacing w:after="240" w:line="276" w:lineRule="auto"/>
        <w:jc w:val="center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 xml:space="preserve">§ </w:t>
      </w:r>
      <w:r w:rsidR="00BE00C9" w:rsidRPr="00785E29">
        <w:rPr>
          <w:rFonts w:ascii="Libre Baskerville" w:eastAsia="Times New Roman" w:hAnsi="Libre Baskerville" w:cs="Times New Roman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6</w:t>
      </w:r>
      <w:r w:rsidRPr="00785E29">
        <w:rPr>
          <w:rFonts w:ascii="Libre Baskerville" w:eastAsia="Times New Roman" w:hAnsi="Libre Baskerville" w:cs="Times New Roman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.</w:t>
      </w:r>
    </w:p>
    <w:p w14:paraId="4C295051" w14:textId="52DAE14E" w:rsidR="00BE00C9" w:rsidRPr="00AE27FD" w:rsidRDefault="00BE00C9" w:rsidP="00AE27FD">
      <w:pPr>
        <w:shd w:val="clear" w:color="auto" w:fill="FFFFFF"/>
        <w:spacing w:after="240" w:line="276" w:lineRule="auto"/>
        <w:jc w:val="both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AE27FD">
        <w:rPr>
          <w:rFonts w:ascii="Libre Baskerville" w:hAnsi="Libre Baskerville"/>
          <w:color w:val="000000" w:themeColor="text1"/>
          <w:sz w:val="21"/>
          <w:szCs w:val="21"/>
          <w:shd w:val="clear" w:color="auto" w:fill="FFFFFF"/>
        </w:rPr>
        <w:t xml:space="preserve">Informacja o przetwarzaniu danych osobowych uczestników Akademii stanowi załącznik nr 2 do niniejszego regulaminu. </w:t>
      </w:r>
    </w:p>
    <w:p w14:paraId="534396DA" w14:textId="77777777" w:rsidR="00BE00C9" w:rsidRPr="00785E29" w:rsidRDefault="00BE00C9" w:rsidP="00785E29">
      <w:pPr>
        <w:shd w:val="clear" w:color="auto" w:fill="FFFFFF"/>
        <w:spacing w:after="240" w:line="276" w:lineRule="auto"/>
        <w:jc w:val="both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185EF814" w14:textId="5529AD13" w:rsidR="00BE00C9" w:rsidRPr="00785E29" w:rsidRDefault="00BE00C9" w:rsidP="00785E29">
      <w:pPr>
        <w:shd w:val="clear" w:color="auto" w:fill="FFFFFF"/>
        <w:spacing w:after="240" w:line="276" w:lineRule="auto"/>
        <w:jc w:val="center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b/>
          <w:bCs/>
          <w:color w:val="000000" w:themeColor="text1"/>
          <w:kern w:val="0"/>
          <w:sz w:val="20"/>
          <w:szCs w:val="20"/>
          <w:lang w:eastAsia="pl-PL"/>
          <w14:ligatures w14:val="none"/>
        </w:rPr>
        <w:t>§ 7.</w:t>
      </w:r>
    </w:p>
    <w:p w14:paraId="0E5FD503" w14:textId="77777777" w:rsidR="00BE00C9" w:rsidRPr="00785E29" w:rsidRDefault="00BE00C9" w:rsidP="00785E29">
      <w:pPr>
        <w:shd w:val="clear" w:color="auto" w:fill="FFFFFF"/>
        <w:spacing w:after="240" w:line="276" w:lineRule="auto"/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  <w:r w:rsidRPr="00785E29">
        <w:rPr>
          <w:rFonts w:ascii="Libre Baskerville" w:eastAsia="Times New Roman" w:hAnsi="Libre Baskerville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Niniejszy regulamin może ulec zmianie przed zakończeniem zajęć, o czym uczestnicy Akademii zostaną wcześniej powiadomieni.</w:t>
      </w:r>
    </w:p>
    <w:p w14:paraId="24BA4111" w14:textId="77777777" w:rsidR="00BE00C9" w:rsidRPr="006C3EFE" w:rsidRDefault="00BE00C9" w:rsidP="00785E29">
      <w:pPr>
        <w:shd w:val="clear" w:color="auto" w:fill="FFFFFF"/>
        <w:spacing w:after="240" w:line="276" w:lineRule="auto"/>
        <w:rPr>
          <w:rFonts w:ascii="Libre Baskerville" w:eastAsia="Times New Roman" w:hAnsi="Libre Baskerville" w:cs="Times New Roman"/>
          <w:kern w:val="0"/>
          <w:sz w:val="20"/>
          <w:szCs w:val="20"/>
          <w:lang w:eastAsia="pl-PL"/>
          <w14:ligatures w14:val="none"/>
        </w:rPr>
      </w:pPr>
    </w:p>
    <w:p w14:paraId="16576F99" w14:textId="77777777" w:rsidR="00B128F7" w:rsidRDefault="00B128F7" w:rsidP="00785E29">
      <w:pPr>
        <w:spacing w:line="276" w:lineRule="auto"/>
        <w:rPr>
          <w:sz w:val="20"/>
          <w:szCs w:val="20"/>
        </w:rPr>
      </w:pPr>
    </w:p>
    <w:p w14:paraId="6505BA8A" w14:textId="77777777" w:rsidR="00BE00C9" w:rsidRDefault="006C3EFE" w:rsidP="00785E29">
      <w:pPr>
        <w:spacing w:line="276" w:lineRule="auto"/>
        <w:rPr>
          <w:rFonts w:ascii="Libre Baskerville" w:eastAsia="Times New Roman" w:hAnsi="Libre Baskerville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6C3EFE">
        <w:rPr>
          <w:rFonts w:ascii="Libre Baskerville" w:eastAsia="Times New Roman" w:hAnsi="Libre Baskerville" w:cs="Times New Roman"/>
          <w:i/>
          <w:iCs/>
          <w:kern w:val="0"/>
          <w:sz w:val="20"/>
          <w:szCs w:val="20"/>
          <w:lang w:eastAsia="pl-PL"/>
          <w14:ligatures w14:val="none"/>
        </w:rPr>
        <w:t>Załącznik</w:t>
      </w:r>
      <w:r w:rsidR="00BE00C9">
        <w:rPr>
          <w:rFonts w:ascii="Libre Baskerville" w:eastAsia="Times New Roman" w:hAnsi="Libre Baskerville" w:cs="Times New Roman"/>
          <w:i/>
          <w:iCs/>
          <w:kern w:val="0"/>
          <w:sz w:val="20"/>
          <w:szCs w:val="20"/>
          <w:lang w:eastAsia="pl-PL"/>
          <w14:ligatures w14:val="none"/>
        </w:rPr>
        <w:t>i:</w:t>
      </w:r>
    </w:p>
    <w:p w14:paraId="1BA2C5CE" w14:textId="03307372" w:rsidR="006C3EFE" w:rsidRDefault="00BE00C9" w:rsidP="00785E29">
      <w:pPr>
        <w:pStyle w:val="Akapitzlist"/>
        <w:numPr>
          <w:ilvl w:val="0"/>
          <w:numId w:val="4"/>
        </w:numPr>
        <w:spacing w:line="276" w:lineRule="auto"/>
        <w:rPr>
          <w:rFonts w:ascii="Libre Baskerville" w:eastAsia="Times New Roman" w:hAnsi="Libre Baskerville" w:cs="Times New Roman"/>
          <w:i/>
          <w:iCs/>
          <w:kern w:val="0"/>
          <w:sz w:val="20"/>
          <w:szCs w:val="20"/>
          <w:lang w:eastAsia="pl-PL"/>
          <w14:ligatures w14:val="none"/>
        </w:rPr>
      </w:pPr>
      <w:r>
        <w:rPr>
          <w:rFonts w:ascii="Libre Baskerville" w:eastAsia="Times New Roman" w:hAnsi="Libre Baskerville" w:cs="Times New Roman"/>
          <w:i/>
          <w:iCs/>
          <w:kern w:val="0"/>
          <w:sz w:val="20"/>
          <w:szCs w:val="20"/>
          <w:lang w:eastAsia="pl-PL"/>
          <w14:ligatures w14:val="none"/>
        </w:rPr>
        <w:t>W</w:t>
      </w:r>
      <w:r w:rsidR="006C3EFE" w:rsidRPr="00BE00C9">
        <w:rPr>
          <w:rFonts w:ascii="Libre Baskerville" w:eastAsia="Times New Roman" w:hAnsi="Libre Baskerville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zór zgodny rodzica / opiekuna prawnego </w:t>
      </w:r>
    </w:p>
    <w:p w14:paraId="744E67BD" w14:textId="3E277078" w:rsidR="00BE00C9" w:rsidRPr="00BE00C9" w:rsidRDefault="00BE00C9" w:rsidP="00785E29">
      <w:pPr>
        <w:pStyle w:val="Akapitzlist"/>
        <w:numPr>
          <w:ilvl w:val="0"/>
          <w:numId w:val="4"/>
        </w:numPr>
        <w:spacing w:line="276" w:lineRule="auto"/>
        <w:rPr>
          <w:rFonts w:ascii="Libre Baskerville" w:eastAsia="Times New Roman" w:hAnsi="Libre Baskerville" w:cs="Times New Roman"/>
          <w:i/>
          <w:iCs/>
          <w:kern w:val="0"/>
          <w:sz w:val="20"/>
          <w:szCs w:val="20"/>
          <w:lang w:eastAsia="pl-PL"/>
          <w14:ligatures w14:val="none"/>
        </w:rPr>
      </w:pPr>
      <w:r w:rsidRPr="00BE00C9">
        <w:rPr>
          <w:rFonts w:ascii="Libre Baskerville" w:eastAsia="Times New Roman" w:hAnsi="Libre Baskerville" w:cs="Times New Roman"/>
          <w:i/>
          <w:iCs/>
          <w:kern w:val="0"/>
          <w:sz w:val="20"/>
          <w:szCs w:val="20"/>
          <w:lang w:eastAsia="pl-PL"/>
          <w14:ligatures w14:val="none"/>
        </w:rPr>
        <w:t>Informacja o przetwarzaniu danych osobowych</w:t>
      </w:r>
    </w:p>
    <w:sectPr w:rsidR="00BE00C9" w:rsidRPr="00BE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EC8"/>
    <w:multiLevelType w:val="hybridMultilevel"/>
    <w:tmpl w:val="31B41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343C"/>
    <w:multiLevelType w:val="hybridMultilevel"/>
    <w:tmpl w:val="5DCA7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F7D6A"/>
    <w:multiLevelType w:val="hybridMultilevel"/>
    <w:tmpl w:val="9F6EA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B4641"/>
    <w:multiLevelType w:val="hybridMultilevel"/>
    <w:tmpl w:val="BB426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57BA0"/>
    <w:multiLevelType w:val="multilevel"/>
    <w:tmpl w:val="1872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D713A"/>
    <w:multiLevelType w:val="multilevel"/>
    <w:tmpl w:val="38301A0A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568C2"/>
    <w:multiLevelType w:val="hybridMultilevel"/>
    <w:tmpl w:val="6ADE50D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9FC0179"/>
    <w:multiLevelType w:val="hybridMultilevel"/>
    <w:tmpl w:val="0464E9D4"/>
    <w:lvl w:ilvl="0" w:tplc="8F7E7AC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9752170">
    <w:abstractNumId w:val="4"/>
  </w:num>
  <w:num w:numId="2" w16cid:durableId="35084065">
    <w:abstractNumId w:val="5"/>
  </w:num>
  <w:num w:numId="3" w16cid:durableId="172914187">
    <w:abstractNumId w:val="6"/>
  </w:num>
  <w:num w:numId="4" w16cid:durableId="174464843">
    <w:abstractNumId w:val="1"/>
  </w:num>
  <w:num w:numId="5" w16cid:durableId="95440444">
    <w:abstractNumId w:val="0"/>
  </w:num>
  <w:num w:numId="6" w16cid:durableId="2002345294">
    <w:abstractNumId w:val="2"/>
  </w:num>
  <w:num w:numId="7" w16cid:durableId="1357341691">
    <w:abstractNumId w:val="3"/>
  </w:num>
  <w:num w:numId="8" w16cid:durableId="5112610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FE"/>
    <w:rsid w:val="00185DCA"/>
    <w:rsid w:val="00302074"/>
    <w:rsid w:val="003900C9"/>
    <w:rsid w:val="004C576C"/>
    <w:rsid w:val="00622F28"/>
    <w:rsid w:val="006C3EFE"/>
    <w:rsid w:val="0072428C"/>
    <w:rsid w:val="00777F3A"/>
    <w:rsid w:val="00785E29"/>
    <w:rsid w:val="008176B2"/>
    <w:rsid w:val="00935501"/>
    <w:rsid w:val="00A2620D"/>
    <w:rsid w:val="00AE27FD"/>
    <w:rsid w:val="00B128F7"/>
    <w:rsid w:val="00BE00C9"/>
    <w:rsid w:val="00CA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E972"/>
  <w15:chartTrackingRefBased/>
  <w15:docId w15:val="{6281F97F-7C36-DA4E-8597-95F46A3D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C3E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3EFE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C3EF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C3EF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C3E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3EFE"/>
    <w:pPr>
      <w:ind w:left="720"/>
      <w:contextualSpacing/>
    </w:pPr>
  </w:style>
  <w:style w:type="paragraph" w:styleId="Poprawka">
    <w:name w:val="Revision"/>
    <w:hidden/>
    <w:uiPriority w:val="99"/>
    <w:semiHidden/>
    <w:rsid w:val="003900C9"/>
  </w:style>
  <w:style w:type="character" w:styleId="Nierozpoznanawzmianka">
    <w:name w:val="Unresolved Mention"/>
    <w:basedOn w:val="Domylnaczcionkaakapitu"/>
    <w:uiPriority w:val="99"/>
    <w:semiHidden/>
    <w:unhideWhenUsed/>
    <w:rsid w:val="003020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02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o@uj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e/pnkhCvyZ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sk.wpia.uj.edu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nstytucyjne.wpia.uj.edu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isk.wpia.uj.edu.pl/map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Firek</dc:creator>
  <cp:keywords/>
  <dc:description/>
  <cp:lastModifiedBy>Wojciech Firek</cp:lastModifiedBy>
  <cp:revision>7</cp:revision>
  <dcterms:created xsi:type="dcterms:W3CDTF">2024-01-11T23:40:00Z</dcterms:created>
  <dcterms:modified xsi:type="dcterms:W3CDTF">2024-01-20T12:21:00Z</dcterms:modified>
</cp:coreProperties>
</file>